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C72" w14:textId="3BF15FA4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F8251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DB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5B0609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1</w:t>
      </w:r>
      <w:r w:rsidR="00F8251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6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3F584F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2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71F8C925" w14:textId="522BD9CA" w:rsidR="00736230" w:rsidRDefault="00477AF5" w:rsidP="00076F80">
      <w:pPr>
        <w:tabs>
          <w:tab w:val="left" w:pos="4215"/>
        </w:tabs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  <w:r w:rsidR="00076F80">
        <w:rPr>
          <w:rStyle w:val="Numerstrony"/>
          <w:rFonts w:ascii="Times New Roman" w:eastAsia="Times New Roman" w:hAnsi="Times New Roman" w:cs="Times New Roman"/>
          <w:i/>
          <w:iCs/>
        </w:rPr>
        <w:t xml:space="preserve"> </w:t>
      </w:r>
      <w:r>
        <w:rPr>
          <w:rStyle w:val="Numerstrony"/>
          <w:rFonts w:ascii="Verdana" w:hAnsi="Verdana"/>
          <w:b/>
          <w:bCs/>
        </w:rPr>
        <w:t xml:space="preserve">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745A7AD4" w14:textId="40C202DA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  <w:r w:rsidR="005B0609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05-802 Pruszk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4CCDC184" w:rsidR="00736230" w:rsidRDefault="00477AF5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0C85CA69" w14:textId="0134F69B" w:rsidR="00856068" w:rsidRDefault="00856068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MODYFIKACJA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CD0558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77777777" w:rsidR="00736230" w:rsidRDefault="00736230"/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>
        <w:trPr>
          <w:trHeight w:val="10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1E549F5" w14:textId="5867280D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</w:p>
          <w:p w14:paraId="64532474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/>
        </w:tc>
      </w:tr>
    </w:tbl>
    <w:p w14:paraId="5906805B" w14:textId="77777777" w:rsidR="00736230" w:rsidRDefault="00736230">
      <w:pPr>
        <w:widowControl w:val="0"/>
        <w:spacing w:line="240" w:lineRule="auto"/>
        <w:ind w:left="80" w:hanging="80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</w:p>
    <w:p w14:paraId="202100C9" w14:textId="77777777" w:rsidR="00B340DE" w:rsidRPr="00B340DE" w:rsidRDefault="003C61B0" w:rsidP="00B340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b/>
          <w:bCs/>
          <w:color w:val="FF0000"/>
          <w:sz w:val="22"/>
          <w:szCs w:val="22"/>
        </w:rPr>
      </w:pPr>
      <w:r w:rsidRPr="00F82514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F82514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F82514">
        <w:rPr>
          <w:rFonts w:ascii="Times New Roman" w:eastAsia="Calibri" w:hAnsi="Times New Roman" w:cs="Calibri"/>
          <w:sz w:val="22"/>
          <w:szCs w:val="22"/>
        </w:rPr>
        <w:t xml:space="preserve"> </w:t>
      </w:r>
      <w:r w:rsidR="00F82514" w:rsidRPr="00F82514">
        <w:rPr>
          <w:rFonts w:ascii="Times New Roman" w:eastAsia="Calibri" w:hAnsi="Times New Roman" w:cs="Calibri"/>
          <w:b/>
          <w:sz w:val="22"/>
          <w:szCs w:val="22"/>
        </w:rPr>
        <w:t>zakup aparatu do znieczulenia</w:t>
      </w:r>
      <w:r w:rsidR="00524034" w:rsidRPr="00F82514">
        <w:rPr>
          <w:rFonts w:ascii="Times New Roman" w:hAnsi="Times New Roman" w:cs="Times New Roman"/>
          <w:bCs/>
          <w:sz w:val="22"/>
          <w:szCs w:val="22"/>
        </w:rPr>
        <w:t>,</w:t>
      </w:r>
      <w:r w:rsidR="00524034" w:rsidRPr="00F825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2514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Pr="00F82514">
        <w:rPr>
          <w:rFonts w:ascii="Times New Roman" w:eastAsia="Calibri" w:hAnsi="Times New Roman" w:cs="Times New Roman"/>
          <w:sz w:val="22"/>
          <w:szCs w:val="22"/>
        </w:rPr>
        <w:t xml:space="preserve">oferujemy spełnienie przedmiotu zamówienia zgodnie z warunkami i postanowieniami zawartymi </w:t>
      </w:r>
      <w:r w:rsidR="00F82514" w:rsidRPr="00F82514">
        <w:rPr>
          <w:rFonts w:ascii="Times New Roman" w:eastAsia="Calibri" w:hAnsi="Times New Roman" w:cs="Times New Roman"/>
          <w:sz w:val="22"/>
          <w:szCs w:val="22"/>
        </w:rPr>
        <w:br/>
      </w:r>
      <w:r w:rsidRPr="00F82514">
        <w:rPr>
          <w:rFonts w:ascii="Times New Roman" w:eastAsia="Calibri" w:hAnsi="Times New Roman" w:cs="Times New Roman"/>
          <w:sz w:val="22"/>
          <w:szCs w:val="22"/>
        </w:rPr>
        <w:t>w Zapytaniu Ofertowym</w:t>
      </w:r>
      <w:r w:rsidR="003A5BFD" w:rsidRPr="00F82514">
        <w:rPr>
          <w:rFonts w:ascii="Times New Roman" w:eastAsia="Calibri" w:hAnsi="Times New Roman" w:cs="Times New Roman"/>
          <w:sz w:val="22"/>
          <w:szCs w:val="22"/>
        </w:rPr>
        <w:t xml:space="preserve"> wraz ze wszystkimi załącznikami</w:t>
      </w:r>
      <w:r w:rsidR="001175E2" w:rsidRPr="00F82514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za całkowitą cenę brutto (z podatkiem </w:t>
      </w:r>
      <w:r w:rsidR="00333884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V</w:t>
      </w:r>
      <w:r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AT):</w:t>
      </w:r>
      <w:r w:rsidR="00F82514" w:rsidRPr="00F82514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="00F82514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……….……………………………………………………………</w:t>
      </w:r>
      <w:r w:rsidR="004D6812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……….</w:t>
      </w:r>
      <w:r w:rsidR="0066613A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…...</w:t>
      </w:r>
      <w:r w:rsidR="004D6812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.......................</w:t>
      </w:r>
      <w:r w:rsidR="00F82514" w:rsidRPr="00F8251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zł</w:t>
      </w:r>
    </w:p>
    <w:p w14:paraId="08AA6259" w14:textId="1E3DAF0A" w:rsidR="00B340DE" w:rsidRDefault="003F584F" w:rsidP="00B340D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/>
        <w:jc w:val="both"/>
        <w:textAlignment w:val="baseline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(słownie</w:t>
      </w:r>
      <w:r w:rsidR="004D6812"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: ……………………….…</w:t>
      </w:r>
      <w:r w:rsid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.</w:t>
      </w:r>
      <w:r w:rsidR="004D6812"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………………………………………………..…………</w:t>
      </w:r>
      <w:r w:rsidR="00B340DE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</w:t>
      </w:r>
      <w:r w:rsidR="004D6812"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………..)</w:t>
      </w:r>
      <w:r w:rsidR="00F82514"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, </w:t>
      </w:r>
      <w:r w:rsidR="003A5BFD"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w tym:</w:t>
      </w:r>
    </w:p>
    <w:p w14:paraId="3F0ED68B" w14:textId="6DBD0D0B" w:rsidR="00391D2B" w:rsidRPr="00F82514" w:rsidRDefault="003A5BFD" w:rsidP="00B340D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/>
        <w:jc w:val="both"/>
        <w:textAlignment w:val="baseline"/>
        <w:rPr>
          <w:rStyle w:val="Numerstrony"/>
          <w:b/>
          <w:bCs/>
          <w:color w:val="FF0000"/>
          <w:sz w:val="22"/>
          <w:szCs w:val="22"/>
        </w:rPr>
      </w:pPr>
      <w:r w:rsidRPr="00F82514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F82514">
        <w:rPr>
          <w:rStyle w:val="Numerstrony"/>
          <w:rFonts w:ascii="Times New Roman" w:hAnsi="Times New Roman"/>
          <w:b/>
          <w:i/>
          <w:iCs/>
          <w:sz w:val="22"/>
          <w:szCs w:val="22"/>
        </w:rPr>
        <w:t>warto</w:t>
      </w:r>
      <w:r w:rsidR="00E70D1B" w:rsidRPr="00F82514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ść netto: </w:t>
      </w:r>
      <w:r w:rsidR="00E70D1B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………………</w:t>
      </w:r>
      <w:r w:rsidR="004D6812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…….</w:t>
      </w:r>
      <w:r w:rsidR="00E70D1B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……………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…….</w:t>
      </w:r>
      <w:r w:rsidR="00F82514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E70D1B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z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ł</w:t>
      </w:r>
      <w:r w:rsidR="00E70D1B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14:paraId="46AD87AE" w14:textId="0B8BB3D9" w:rsidR="003F584F" w:rsidRDefault="004D6812" w:rsidP="00B340DE">
      <w:pPr>
        <w:spacing w:after="120" w:line="240" w:lineRule="auto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    </w:t>
      </w:r>
      <w:r w:rsidR="00B340DE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E70D1B">
        <w:rPr>
          <w:rStyle w:val="Numerstrony"/>
          <w:rFonts w:ascii="Times New Roman" w:hAnsi="Times New Roman"/>
          <w:b/>
          <w:i/>
          <w:iCs/>
          <w:sz w:val="22"/>
          <w:szCs w:val="22"/>
        </w:rPr>
        <w:t>podatek VAT</w:t>
      </w:r>
      <w:r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 (……%): </w:t>
      </w:r>
      <w:r w:rsidR="00E70D1B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………..………………</w:t>
      </w:r>
      <w:r w:rsidR="003A5BFD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…….</w:t>
      </w:r>
      <w:r w:rsid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3A5BFD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zł</w:t>
      </w:r>
    </w:p>
    <w:p w14:paraId="124E620C" w14:textId="5969DF5B" w:rsidR="003F584F" w:rsidRPr="00B340DE" w:rsidRDefault="00F82514" w:rsidP="00006AA1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Termin</w:t>
      </w:r>
      <w:r w:rsidR="00C76472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realizacji</w:t>
      </w:r>
      <w:r w:rsidR="004F0F93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(KRYTERIUM OCENY)</w:t>
      </w:r>
      <w:r w:rsidR="004F0F93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: 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14 / 30 </w:t>
      </w:r>
      <w:r w:rsidR="00856068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lub dłużej (max. 9 tygodni)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*)</w:t>
      </w:r>
      <w:r w:rsidR="00913896"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(słownie: …</w:t>
      </w:r>
      <w:r w:rsidR="00B340DE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...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………………</w:t>
      </w:r>
      <w:r w:rsidR="00856068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……………………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..)</w:t>
      </w:r>
    </w:p>
    <w:p w14:paraId="7C6B8394" w14:textId="3562D21F" w:rsidR="00B340DE" w:rsidRPr="00006AA1" w:rsidRDefault="00B340DE" w:rsidP="00006AA1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Gwarancja (KRYTERIUM OCENY)</w:t>
      </w:r>
      <w:r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: 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1</w:t>
      </w: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2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/ </w:t>
      </w: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24 / 36 m-cy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 xml:space="preserve"> *) (słownie: …</w:t>
      </w: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..................</w:t>
      </w:r>
      <w:r w:rsidRPr="00F82514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………………..)</w:t>
      </w:r>
    </w:p>
    <w:p w14:paraId="01BFD5FC" w14:textId="499C28D6" w:rsidR="004F0F93" w:rsidRPr="00006AA1" w:rsidRDefault="00477AF5" w:rsidP="00006AA1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>Oświadczamy, że w cenie oferty zostały uwzględnione wszystkie koszty wykonania zam</w:t>
      </w:r>
      <w:r w:rsidRPr="00006AA1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wienia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7A9E118A" w14:textId="77777777" w:rsidR="00907F7B" w:rsidRPr="00006AA1" w:rsidRDefault="00477AF5" w:rsidP="00006AA1">
      <w:pPr>
        <w:pStyle w:val="Akapitzlist"/>
        <w:numPr>
          <w:ilvl w:val="0"/>
          <w:numId w:val="10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 xml:space="preserve">Zapoznaliśmy się z warunkami umowy i nie wnosimy w stosunku do niej żadnych uwag, </w:t>
      </w:r>
      <w:r w:rsidRPr="00006AA1">
        <w:rPr>
          <w:rStyle w:val="Numerstrony"/>
          <w:rFonts w:ascii="Arial Unicode MS" w:hAnsi="Arial Unicode MS"/>
          <w:sz w:val="22"/>
          <w:szCs w:val="22"/>
        </w:rPr>
        <w:br/>
      </w:r>
      <w:r w:rsidRPr="00006AA1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44423A69" w14:textId="1E632807" w:rsidR="00907F7B" w:rsidRPr="00907F7B" w:rsidRDefault="00477AF5" w:rsidP="00006AA1">
      <w:pPr>
        <w:pStyle w:val="Akapitzlist"/>
        <w:numPr>
          <w:ilvl w:val="0"/>
          <w:numId w:val="10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lastRenderedPageBreak/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37DD0A41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70611C69" w14:textId="2A730535" w:rsidR="00907F7B" w:rsidRPr="00907F7B" w:rsidRDefault="00907F7B" w:rsidP="00006AA1">
      <w:pPr>
        <w:pStyle w:val="Tekstblokowy1"/>
        <w:numPr>
          <w:ilvl w:val="0"/>
          <w:numId w:val="10"/>
        </w:numPr>
        <w:tabs>
          <w:tab w:val="clear" w:pos="284"/>
          <w:tab w:val="clear" w:pos="1701"/>
        </w:tabs>
        <w:spacing w:after="120" w:line="240" w:lineRule="auto"/>
        <w:ind w:left="284" w:hanging="284"/>
        <w:rPr>
          <w:rStyle w:val="Numerstrony"/>
          <w:rFonts w:cs="Times New Roman"/>
          <w:sz w:val="22"/>
          <w:szCs w:val="22"/>
        </w:rPr>
      </w:pPr>
      <w:r w:rsidRPr="00907F7B">
        <w:rPr>
          <w:rStyle w:val="Numerstrony"/>
          <w:rFonts w:cs="Times New Roman"/>
          <w:sz w:val="22"/>
          <w:szCs w:val="22"/>
        </w:rPr>
        <w:t xml:space="preserve">Informacje do zawarcia umowy, w przypadku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dokonania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wyboru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naszej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oferty: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800ACF5" w14:textId="77777777" w:rsidR="00736230" w:rsidRDefault="00736230" w:rsidP="006F50FD">
      <w:pPr>
        <w:rPr>
          <w:sz w:val="16"/>
          <w:szCs w:val="16"/>
        </w:rPr>
      </w:pPr>
    </w:p>
    <w:p w14:paraId="1F628D43" w14:textId="22D2171D" w:rsidR="00C23280" w:rsidRDefault="00C23280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1DFC6BE2" w14:textId="555E0FD4" w:rsidR="00736230" w:rsidRDefault="00477AF5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</w:t>
      </w:r>
      <w:r w:rsidR="00B340DE">
        <w:rPr>
          <w:rStyle w:val="Numerstrony"/>
          <w:rFonts w:ascii="Times New Roman" w:hAnsi="Times New Roman"/>
          <w:i/>
          <w:iCs/>
        </w:rPr>
        <w:t xml:space="preserve"> i pieczęć </w:t>
      </w:r>
      <w:r>
        <w:rPr>
          <w:rStyle w:val="Numerstrony"/>
          <w:rFonts w:ascii="Times New Roman" w:hAnsi="Times New Roman"/>
          <w:i/>
          <w:iCs/>
        </w:rPr>
        <w:t xml:space="preserve">Wykonawcy lub </w:t>
      </w:r>
    </w:p>
    <w:p w14:paraId="77C37E49" w14:textId="77777777" w:rsidR="006F50FD" w:rsidRDefault="00477AF5">
      <w:pPr>
        <w:rPr>
          <w:rStyle w:val="Numerstrony"/>
          <w:rFonts w:ascii="Times New Roman" w:hAnsi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upoważnionego p</w:t>
      </w:r>
      <w:r w:rsidR="006F50FD">
        <w:rPr>
          <w:rStyle w:val="Numerstrony"/>
          <w:rFonts w:ascii="Times New Roman" w:hAnsi="Times New Roman"/>
          <w:i/>
          <w:iCs/>
        </w:rPr>
        <w:t>rzedstawiciela)</w:t>
      </w:r>
    </w:p>
    <w:p w14:paraId="62AF6E71" w14:textId="77777777" w:rsidR="004035FF" w:rsidRDefault="004035FF">
      <w:pPr>
        <w:rPr>
          <w:rStyle w:val="Numerstrony"/>
          <w:rFonts w:ascii="Times New Roman" w:hAnsi="Times New Roman"/>
          <w:i/>
          <w:iCs/>
        </w:rPr>
      </w:pPr>
    </w:p>
    <w:p w14:paraId="18BE5A48" w14:textId="61E8BFCB" w:rsidR="002A0E10" w:rsidRPr="00B340DE" w:rsidRDefault="00B340DE">
      <w:pPr>
        <w:rPr>
          <w:rStyle w:val="Numerstrony"/>
          <w:rFonts w:ascii="Times New Roman" w:hAnsi="Times New Roman"/>
          <w:i/>
          <w:iCs/>
        </w:rPr>
      </w:pPr>
      <w:r w:rsidRPr="00B340DE">
        <w:rPr>
          <w:rStyle w:val="Numerstrony"/>
          <w:rFonts w:ascii="Times New Roman" w:hAnsi="Times New Roman"/>
          <w:i/>
          <w:iCs/>
        </w:rPr>
        <w:t>*) niepotrzebne skreślić</w:t>
      </w:r>
    </w:p>
    <w:p w14:paraId="578B6714" w14:textId="19FE51BF" w:rsidR="00006AA1" w:rsidRDefault="00006AA1">
      <w:pPr>
        <w:rPr>
          <w:rStyle w:val="Numerstrony"/>
          <w:rFonts w:ascii="Times New Roman" w:hAnsi="Times New Roman"/>
          <w:i/>
          <w:iCs/>
        </w:rPr>
      </w:pPr>
    </w:p>
    <w:p w14:paraId="1BFD677C" w14:textId="79CEEB92" w:rsidR="003F393D" w:rsidRPr="003F393D" w:rsidRDefault="003F393D" w:rsidP="003F393D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3F393D">
        <w:rPr>
          <w:rFonts w:ascii="Times New Roman" w:hAnsi="Times New Roman" w:cs="Times New Roman"/>
          <w:b/>
          <w:i/>
        </w:rPr>
        <w:t>W trybie art. 13 ust. 1 i 2 Ogólnego Rozporządzenia o Ochronie Danych (RODO) informujemy, że:</w:t>
      </w:r>
    </w:p>
    <w:p w14:paraId="6377CFD8" w14:textId="0DC80FD9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Administratorem danych osobowych jest Mazowieckie Specjalistyczne Centrum Zdrowia im. prof. Jana Mazurkiewicza w Pruszkowie, adres: ul. Partyzantów 2/4, 05-802 Pruszków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066D7C78" w14:textId="679AE042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D24BEC">
          <w:rPr>
            <w:rStyle w:val="Hipercze"/>
            <w:rFonts w:ascii="Times New Roman" w:hAnsi="Times New Roman"/>
            <w:bCs/>
            <w:i/>
            <w:sz w:val="20"/>
            <w:szCs w:val="20"/>
            <w:shd w:val="clear" w:color="auto" w:fill="FFFFFF"/>
          </w:rPr>
          <w:t>sekretariat@mscz.pl</w:t>
        </w:r>
      </w:hyperlink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314CC9C2" w14:textId="3370C683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przetwarza dane osobowe w trybie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K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odeks cywilny, ustawy z dnia 27 sierpnia 2009 r. o finansach publicznych 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w celu prowadzenia postępowania o udzielenie zamówienia publicznego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prowadzonego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 trybie Zapytania Ofertowego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nr 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ZO/</w:t>
      </w:r>
      <w:r w:rsidR="00076F80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DB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/1</w:t>
      </w:r>
      <w:r w:rsidR="00076F80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6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/2022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 xml:space="preserve">),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zawarciem umowy oraz dochodzeniem ewentualnych roszczeń związanych z </w:t>
      </w:r>
      <w:r w:rsidR="00615E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postępowaniem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69E4D9DC" w14:textId="36BE0740" w:rsidR="003F393D" w:rsidRPr="00DB3686" w:rsidRDefault="00615E2E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ane osobowe będą przetwarzane do czasu osiągnięcia celów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dla których zostały pozyskane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wskazanych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br/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 pkt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2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a następnie przez okres przewidziany w wewnętrznych uregulowaniach administratora oraz przez okres wymagany przepisami prawa o archiwizacji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0B86CA95" w14:textId="097D2CD5" w:rsidR="003F393D" w:rsidRPr="00DB3686" w:rsidRDefault="003F393D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Administrator może przekazać dane osobowe wyłącznie upoważnionym podmiotom</w:t>
      </w:r>
      <w:r w:rsidR="00615E2E">
        <w:rPr>
          <w:rFonts w:ascii="Times New Roman" w:hAnsi="Times New Roman"/>
          <w:bCs/>
          <w:i/>
          <w:sz w:val="20"/>
          <w:szCs w:val="20"/>
        </w:rPr>
        <w:t>,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 tylko na podstawie </w:t>
      </w:r>
      <w:r>
        <w:rPr>
          <w:rFonts w:ascii="Times New Roman" w:hAnsi="Times New Roman"/>
          <w:bCs/>
          <w:i/>
          <w:sz w:val="20"/>
          <w:szCs w:val="20"/>
        </w:rPr>
        <w:br/>
      </w:r>
      <w:r w:rsidRPr="00DB3686">
        <w:rPr>
          <w:rFonts w:ascii="Times New Roman" w:hAnsi="Times New Roman"/>
          <w:bCs/>
          <w:i/>
          <w:sz w:val="20"/>
          <w:szCs w:val="20"/>
        </w:rPr>
        <w:t>i w granicach przepisów prawa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14:paraId="4D165AB2" w14:textId="49D71E06" w:rsidR="003F393D" w:rsidRPr="00DB3686" w:rsidRDefault="00615E2E" w:rsidP="003F393D">
      <w:pPr>
        <w:pStyle w:val="Bezodstpw"/>
        <w:numPr>
          <w:ilvl w:val="0"/>
          <w:numId w:val="13"/>
        </w:numPr>
        <w:spacing w:after="1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3F393D" w:rsidRPr="00DB3686">
        <w:rPr>
          <w:rFonts w:ascii="Times New Roman" w:hAnsi="Times New Roman"/>
          <w:bCs/>
          <w:i/>
          <w:sz w:val="20"/>
          <w:szCs w:val="20"/>
        </w:rPr>
        <w:t>sobom, które w postępowaniu podały swoje dane osobowe przysługuje:</w:t>
      </w:r>
    </w:p>
    <w:p w14:paraId="6DA22AB7" w14:textId="0390280B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na podstawie art. 15 RODO prawo dostępu do danych osobowych ich dotyczących. </w:t>
      </w:r>
      <w:r w:rsidRPr="00DB3686">
        <w:rPr>
          <w:rFonts w:ascii="Times New Roman" w:hAnsi="Times New Roman" w:cs="Times New Roman"/>
          <w:i/>
        </w:rPr>
        <w:t>W przypadku</w:t>
      </w:r>
      <w:r w:rsidR="00615E2E">
        <w:rPr>
          <w:rFonts w:ascii="Times New Roman" w:hAnsi="Times New Roman" w:cs="Times New Roman"/>
          <w:i/>
        </w:rPr>
        <w:t>,</w:t>
      </w:r>
      <w:r w:rsidRPr="00DB3686">
        <w:rPr>
          <w:rFonts w:ascii="Times New Roman" w:hAnsi="Times New Roman" w:cs="Times New Roman"/>
          <w:i/>
        </w:rPr>
        <w:t xml:space="preserve"> gdy wykonanie obowiązków, o których mowa w art. 15 ust. </w:t>
      </w:r>
      <w:r w:rsidR="00076F80">
        <w:rPr>
          <w:rFonts w:ascii="Times New Roman" w:hAnsi="Times New Roman" w:cs="Times New Roman"/>
          <w:i/>
        </w:rPr>
        <w:t>1-</w:t>
      </w:r>
      <w:r w:rsidRPr="00DB3686">
        <w:rPr>
          <w:rFonts w:ascii="Times New Roman" w:hAnsi="Times New Roman" w:cs="Times New Roman"/>
          <w:i/>
        </w:rPr>
        <w:t xml:space="preserve">3 rozporządzenia 2016/679, wymagałoby niewspółmiernie dużego wysiłku, </w:t>
      </w:r>
      <w:r w:rsidR="00615E2E">
        <w:rPr>
          <w:rFonts w:ascii="Times New Roman" w:hAnsi="Times New Roman" w:cs="Times New Roman"/>
          <w:i/>
        </w:rPr>
        <w:t>Z</w:t>
      </w:r>
      <w:r w:rsidRPr="00DB3686">
        <w:rPr>
          <w:rFonts w:ascii="Times New Roman" w:hAnsi="Times New Roman" w:cs="Times New Roman"/>
          <w:i/>
        </w:rPr>
        <w:t>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14D9656" w14:textId="013449B1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16 RODO prawo do sprostowania danych osobowych. Prawo do sprostowania nie może skutkować zmianą wyniku postępowania o udzielenie zamówienia</w:t>
      </w:r>
      <w:r w:rsidR="00615E2E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ani zmianą postanowień umowy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sprawie zamówienia publicznego w zakresie niezgodnym z ustawą</w:t>
      </w:r>
      <w:r w:rsidR="00615E2E">
        <w:rPr>
          <w:rFonts w:ascii="Times New Roman" w:hAnsi="Times New Roman" w:cs="Times New Roman"/>
          <w:bCs/>
          <w:i/>
        </w:rPr>
        <w:t>;</w:t>
      </w:r>
    </w:p>
    <w:p w14:paraId="188D0B6E" w14:textId="77777777" w:rsidR="003F393D" w:rsidRPr="00DB3686" w:rsidRDefault="003F393D" w:rsidP="003F393D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75FC388D" w14:textId="1434D496" w:rsidR="003F393D" w:rsidRPr="00DB3686" w:rsidRDefault="003F393D" w:rsidP="003F393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W przypadku przekazywania </w:t>
      </w:r>
      <w:r w:rsidR="00615E2E">
        <w:rPr>
          <w:rFonts w:ascii="Times New Roman" w:hAnsi="Times New Roman" w:cs="Times New Roman"/>
          <w:bCs/>
          <w:i/>
        </w:rPr>
        <w:t>Z</w:t>
      </w:r>
      <w:r w:rsidRPr="00DB3686">
        <w:rPr>
          <w:rFonts w:ascii="Times New Roman" w:hAnsi="Times New Roman" w:cs="Times New Roman"/>
          <w:bCs/>
          <w:i/>
        </w:rPr>
        <w:t xml:space="preserve">amawiającemu danych osobowych w sposób inny niż od osoby, której dane dotyczą, Wykonawca zobowiązany jest do podania osobie, której dane dotyczą informacji, o których mowa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art. 14 ust. 1-2 RODO.</w:t>
      </w:r>
    </w:p>
    <w:p w14:paraId="68126A66" w14:textId="38DC91D2" w:rsidR="003F393D" w:rsidRPr="00DB3686" w:rsidRDefault="003F393D" w:rsidP="003F393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Obowiązek podania przez Panią/Pana danych osobowych jest wymogiem związanym z udziałem </w:t>
      </w:r>
      <w:r w:rsidR="00615E2E">
        <w:rPr>
          <w:rFonts w:ascii="Times New Roman" w:hAnsi="Times New Roman" w:cs="Times New Roman"/>
          <w:bCs/>
          <w:i/>
        </w:rPr>
        <w:br/>
      </w:r>
      <w:r w:rsidRPr="00DB3686">
        <w:rPr>
          <w:rFonts w:ascii="Times New Roman" w:hAnsi="Times New Roman" w:cs="Times New Roman"/>
          <w:bCs/>
          <w:i/>
        </w:rPr>
        <w:t>w postępowaniu.</w:t>
      </w:r>
    </w:p>
    <w:p w14:paraId="02D7266D" w14:textId="5A7553B8" w:rsidR="00006AA1" w:rsidRPr="00615E2E" w:rsidRDefault="003F393D" w:rsidP="00CD234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Style w:val="Numerstrony"/>
          <w:rFonts w:ascii="Times New Roman" w:hAnsi="Times New Roman"/>
          <w:i/>
          <w:iCs/>
        </w:rPr>
      </w:pPr>
      <w:r w:rsidRPr="00615E2E">
        <w:rPr>
          <w:rFonts w:ascii="Times New Roman" w:hAnsi="Times New Roman" w:cs="Times New Roman"/>
          <w:bCs/>
          <w:i/>
        </w:rPr>
        <w:t>Każda osoba, której dane dotyczą</w:t>
      </w:r>
      <w:r w:rsidR="00615E2E" w:rsidRPr="00615E2E">
        <w:rPr>
          <w:rFonts w:ascii="Times New Roman" w:hAnsi="Times New Roman" w:cs="Times New Roman"/>
          <w:bCs/>
          <w:i/>
        </w:rPr>
        <w:t>,</w:t>
      </w:r>
      <w:r w:rsidRPr="00615E2E">
        <w:rPr>
          <w:rFonts w:ascii="Times New Roman" w:hAnsi="Times New Roman" w:cs="Times New Roman"/>
          <w:bCs/>
          <w:i/>
        </w:rPr>
        <w:t xml:space="preserve"> ma prawo wnieść skargę do organu nadzorczego w zgodności z art. 77 RODO.</w:t>
      </w:r>
    </w:p>
    <w:sectPr w:rsidR="00006AA1" w:rsidRPr="00615E2E" w:rsidSect="005B0609">
      <w:footerReference w:type="default" r:id="rId8"/>
      <w:pgSz w:w="11900" w:h="16840"/>
      <w:pgMar w:top="568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ACEF" w14:textId="77777777" w:rsidR="00E91A5C" w:rsidRDefault="00E91A5C">
      <w:pPr>
        <w:spacing w:line="240" w:lineRule="auto"/>
      </w:pPr>
      <w:r>
        <w:separator/>
      </w:r>
    </w:p>
  </w:endnote>
  <w:endnote w:type="continuationSeparator" w:id="0">
    <w:p w14:paraId="6A372C0D" w14:textId="77777777" w:rsidR="00E91A5C" w:rsidRDefault="00E91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05D" w14:textId="77777777" w:rsidR="003F584F" w:rsidRPr="00504C5C" w:rsidRDefault="003F584F">
    <w:pPr>
      <w:pStyle w:val="Stopka"/>
      <w:jc w:val="right"/>
      <w:rPr>
        <w:rFonts w:ascii="Times New Roman" w:hAnsi="Times New Roman" w:cs="Times New Roman"/>
      </w:rPr>
    </w:pPr>
    <w:r w:rsidRPr="00504C5C">
      <w:rPr>
        <w:rFonts w:ascii="Times New Roman" w:hAnsi="Times New Roman" w:cs="Times New Roman"/>
      </w:rPr>
      <w:fldChar w:fldCharType="begin"/>
    </w:r>
    <w:r w:rsidRPr="00504C5C">
      <w:rPr>
        <w:rFonts w:ascii="Times New Roman" w:hAnsi="Times New Roman" w:cs="Times New Roman"/>
      </w:rPr>
      <w:instrText xml:space="preserve"> PAGE </w:instrText>
    </w:r>
    <w:r w:rsidRPr="00504C5C">
      <w:rPr>
        <w:rFonts w:ascii="Times New Roman" w:hAnsi="Times New Roman" w:cs="Times New Roman"/>
      </w:rPr>
      <w:fldChar w:fldCharType="separate"/>
    </w:r>
    <w:r w:rsidR="0066613A">
      <w:rPr>
        <w:rFonts w:ascii="Times New Roman" w:hAnsi="Times New Roman" w:cs="Times New Roman"/>
        <w:noProof/>
      </w:rPr>
      <w:t>2</w:t>
    </w:r>
    <w:r w:rsidRPr="00504C5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6A" w14:textId="77777777" w:rsidR="00E91A5C" w:rsidRDefault="00E91A5C">
      <w:pPr>
        <w:spacing w:line="240" w:lineRule="auto"/>
      </w:pPr>
      <w:r>
        <w:separator/>
      </w:r>
    </w:p>
  </w:footnote>
  <w:footnote w:type="continuationSeparator" w:id="0">
    <w:p w14:paraId="7080148A" w14:textId="77777777" w:rsidR="00E91A5C" w:rsidRDefault="00E91A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25961"/>
    <w:multiLevelType w:val="hybridMultilevel"/>
    <w:tmpl w:val="EA9012BA"/>
    <w:lvl w:ilvl="0" w:tplc="84A66D0C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46FED"/>
    <w:multiLevelType w:val="hybridMultilevel"/>
    <w:tmpl w:val="8EE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340"/>
    <w:multiLevelType w:val="multilevel"/>
    <w:tmpl w:val="7A7C43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73A697D"/>
    <w:multiLevelType w:val="hybridMultilevel"/>
    <w:tmpl w:val="9C223DC4"/>
    <w:lvl w:ilvl="0" w:tplc="1A3E0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EB"/>
    <w:multiLevelType w:val="hybridMultilevel"/>
    <w:tmpl w:val="3EC46788"/>
    <w:lvl w:ilvl="0" w:tplc="40B6E69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72FA382C"/>
    <w:multiLevelType w:val="hybridMultilevel"/>
    <w:tmpl w:val="E71A6A54"/>
    <w:lvl w:ilvl="0" w:tplc="88A24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67A4"/>
    <w:multiLevelType w:val="hybridMultilevel"/>
    <w:tmpl w:val="B7326FAA"/>
    <w:numStyleLink w:val="Zaimportowanystyl1"/>
  </w:abstractNum>
  <w:num w:numId="1" w16cid:durableId="1567833944">
    <w:abstractNumId w:val="1"/>
  </w:num>
  <w:num w:numId="2" w16cid:durableId="562104406">
    <w:abstractNumId w:val="12"/>
  </w:num>
  <w:num w:numId="3" w16cid:durableId="1846705993">
    <w:abstractNumId w:val="8"/>
  </w:num>
  <w:num w:numId="4" w16cid:durableId="1251041769">
    <w:abstractNumId w:val="10"/>
  </w:num>
  <w:num w:numId="5" w16cid:durableId="623343717">
    <w:abstractNumId w:val="7"/>
  </w:num>
  <w:num w:numId="6" w16cid:durableId="411661384">
    <w:abstractNumId w:val="0"/>
  </w:num>
  <w:num w:numId="7" w16cid:durableId="1483617908">
    <w:abstractNumId w:val="2"/>
  </w:num>
  <w:num w:numId="8" w16cid:durableId="82971509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auto"/>
        </w:rPr>
      </w:lvl>
    </w:lvlOverride>
  </w:num>
  <w:num w:numId="9" w16cid:durableId="420227406">
    <w:abstractNumId w:val="5"/>
  </w:num>
  <w:num w:numId="10" w16cid:durableId="1882014524">
    <w:abstractNumId w:val="11"/>
  </w:num>
  <w:num w:numId="11" w16cid:durableId="1299532588">
    <w:abstractNumId w:val="6"/>
  </w:num>
  <w:num w:numId="12" w16cid:durableId="372310337">
    <w:abstractNumId w:val="3"/>
  </w:num>
  <w:num w:numId="13" w16cid:durableId="1857690179">
    <w:abstractNumId w:val="9"/>
  </w:num>
  <w:num w:numId="14" w16cid:durableId="1151943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230"/>
    <w:rsid w:val="00000D2A"/>
    <w:rsid w:val="00006AA1"/>
    <w:rsid w:val="00017C2A"/>
    <w:rsid w:val="0003455E"/>
    <w:rsid w:val="00076F80"/>
    <w:rsid w:val="00077426"/>
    <w:rsid w:val="000D6E39"/>
    <w:rsid w:val="00104400"/>
    <w:rsid w:val="001175E2"/>
    <w:rsid w:val="001224C2"/>
    <w:rsid w:val="00174D7C"/>
    <w:rsid w:val="001A2438"/>
    <w:rsid w:val="001C54A8"/>
    <w:rsid w:val="001F5D2F"/>
    <w:rsid w:val="00201EDB"/>
    <w:rsid w:val="002177D5"/>
    <w:rsid w:val="002813B2"/>
    <w:rsid w:val="002A0E10"/>
    <w:rsid w:val="00333884"/>
    <w:rsid w:val="00336DBA"/>
    <w:rsid w:val="00391D2B"/>
    <w:rsid w:val="003A5BFD"/>
    <w:rsid w:val="003C35E8"/>
    <w:rsid w:val="003C605C"/>
    <w:rsid w:val="003C61B0"/>
    <w:rsid w:val="003E762F"/>
    <w:rsid w:val="003F393D"/>
    <w:rsid w:val="003F584F"/>
    <w:rsid w:val="00401E14"/>
    <w:rsid w:val="004035FF"/>
    <w:rsid w:val="00417D74"/>
    <w:rsid w:val="0045565B"/>
    <w:rsid w:val="00477AF5"/>
    <w:rsid w:val="004C4BB1"/>
    <w:rsid w:val="004D6812"/>
    <w:rsid w:val="004F0F93"/>
    <w:rsid w:val="00504C5C"/>
    <w:rsid w:val="00524034"/>
    <w:rsid w:val="00525587"/>
    <w:rsid w:val="00543E70"/>
    <w:rsid w:val="005545A3"/>
    <w:rsid w:val="005B0609"/>
    <w:rsid w:val="005C7A65"/>
    <w:rsid w:val="00615E2E"/>
    <w:rsid w:val="0063750A"/>
    <w:rsid w:val="0066613A"/>
    <w:rsid w:val="006767E1"/>
    <w:rsid w:val="006E1BCD"/>
    <w:rsid w:val="006E7D8C"/>
    <w:rsid w:val="006F50FD"/>
    <w:rsid w:val="007043AD"/>
    <w:rsid w:val="00736230"/>
    <w:rsid w:val="00757C09"/>
    <w:rsid w:val="007A2DBD"/>
    <w:rsid w:val="00856068"/>
    <w:rsid w:val="008B5FA4"/>
    <w:rsid w:val="008D388B"/>
    <w:rsid w:val="008E03B9"/>
    <w:rsid w:val="00907F7B"/>
    <w:rsid w:val="009131B5"/>
    <w:rsid w:val="00913896"/>
    <w:rsid w:val="0092009F"/>
    <w:rsid w:val="00937C5F"/>
    <w:rsid w:val="00943F91"/>
    <w:rsid w:val="009A012A"/>
    <w:rsid w:val="009A4C98"/>
    <w:rsid w:val="009B58A3"/>
    <w:rsid w:val="009E2CE7"/>
    <w:rsid w:val="00A37D12"/>
    <w:rsid w:val="00A77C0E"/>
    <w:rsid w:val="00AB2876"/>
    <w:rsid w:val="00AD250E"/>
    <w:rsid w:val="00AE4B3B"/>
    <w:rsid w:val="00B340DE"/>
    <w:rsid w:val="00B51D8A"/>
    <w:rsid w:val="00B52588"/>
    <w:rsid w:val="00B635C7"/>
    <w:rsid w:val="00B64C8B"/>
    <w:rsid w:val="00B915CF"/>
    <w:rsid w:val="00B92E00"/>
    <w:rsid w:val="00BE519B"/>
    <w:rsid w:val="00C23280"/>
    <w:rsid w:val="00C23D72"/>
    <w:rsid w:val="00C34AEA"/>
    <w:rsid w:val="00C76472"/>
    <w:rsid w:val="00C835B0"/>
    <w:rsid w:val="00D92656"/>
    <w:rsid w:val="00DE3195"/>
    <w:rsid w:val="00E214A2"/>
    <w:rsid w:val="00E70D1B"/>
    <w:rsid w:val="00E77D32"/>
    <w:rsid w:val="00E91A5C"/>
    <w:rsid w:val="00E920C3"/>
    <w:rsid w:val="00F02178"/>
    <w:rsid w:val="00F26B65"/>
    <w:rsid w:val="00F82514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  <w15:docId w15:val="{61BE7CBD-C17F-45D2-B20D-6209F665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9"/>
      </w:numPr>
    </w:pPr>
  </w:style>
  <w:style w:type="paragraph" w:styleId="Bezodstpw">
    <w:name w:val="No Spacing"/>
    <w:uiPriority w:val="1"/>
    <w:qFormat/>
    <w:rsid w:val="00006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ms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Agnieszka Makuch</cp:lastModifiedBy>
  <cp:revision>79</cp:revision>
  <cp:lastPrinted>2021-04-12T08:48:00Z</cp:lastPrinted>
  <dcterms:created xsi:type="dcterms:W3CDTF">2018-01-23T06:41:00Z</dcterms:created>
  <dcterms:modified xsi:type="dcterms:W3CDTF">2022-05-10T12:44:00Z</dcterms:modified>
</cp:coreProperties>
</file>